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C037" w14:textId="3880FC2E" w:rsidR="008D2DF6" w:rsidRDefault="008D2DF6" w:rsidP="001D65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noProof/>
          <w:color w:val="000000"/>
          <w:kern w:val="0"/>
          <w:sz w:val="23"/>
          <w:szCs w:val="23"/>
          <w:lang w:eastAsia="ru-RU"/>
          <w14:ligatures w14:val="none"/>
        </w:rPr>
      </w:pPr>
    </w:p>
    <w:p w14:paraId="4757386B" w14:textId="100E05D5" w:rsidR="00CD6F88" w:rsidRDefault="00F52304" w:rsidP="001D65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noProof/>
          <w:color w:val="000000"/>
          <w:kern w:val="0"/>
          <w:sz w:val="23"/>
          <w:szCs w:val="23"/>
          <w:lang w:eastAsia="ru-RU"/>
          <w14:ligatures w14:val="none"/>
        </w:rPr>
      </w:pPr>
      <w:r w:rsidRPr="008D2DF6">
        <w:rPr>
          <w:rFonts w:ascii="YS Text" w:eastAsia="Times New Roman" w:hAnsi="YS Text" w:cs="Times New Roman"/>
          <w:noProof/>
          <w:color w:val="000000"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0502806B" wp14:editId="4C054527">
            <wp:extent cx="3762375" cy="783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13" cy="7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34F76" w14:textId="77777777" w:rsidR="00CD6F88" w:rsidRDefault="00CD6F88" w:rsidP="001D65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noProof/>
          <w:color w:val="000000"/>
          <w:kern w:val="0"/>
          <w:sz w:val="23"/>
          <w:szCs w:val="23"/>
          <w:lang w:eastAsia="ru-RU"/>
          <w14:ligatures w14:val="none"/>
        </w:rPr>
      </w:pPr>
    </w:p>
    <w:p w14:paraId="135EEE6A" w14:textId="53AE4EAD" w:rsidR="001D653F" w:rsidRDefault="001D653F" w:rsidP="008D2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8D2DF6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УВАЖАЕМЫЕ ПАЦИЕНТЫ!</w:t>
      </w:r>
    </w:p>
    <w:p w14:paraId="79FE01A4" w14:textId="77777777" w:rsidR="00CD6F88" w:rsidRDefault="00CD6F88" w:rsidP="008D2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5A2C70A0" w14:textId="0FBBAF77" w:rsidR="008D2DF6" w:rsidRPr="00CD6F88" w:rsidRDefault="008D2DF6" w:rsidP="00774A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Для оформления с</w:t>
      </w:r>
      <w:r w:rsidR="001D653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правк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и</w:t>
      </w:r>
      <w:r w:rsidR="001D653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об оплате медицинских услуг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с целью ее</w:t>
      </w:r>
      <w:r w:rsidR="001D653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предоставления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1D653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в налоговые органы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РФ</w:t>
      </w:r>
      <w:r w:rsidR="0033645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,</w:t>
      </w:r>
      <w:r w:rsidR="00B116B8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Вам 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необходимо направить на электронный адрес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поликлиники</w:t>
      </w:r>
      <w:r w:rsidR="00774A15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hyperlink r:id="rId6" w:history="1">
        <w:r w:rsidRPr="00CD6F88">
          <w:rPr>
            <w:rStyle w:val="a3"/>
            <w:rFonts w:ascii="Times New Roman" w:eastAsia="Times New Roman" w:hAnsi="Times New Roman" w:cs="Times New Roman"/>
            <w:kern w:val="0"/>
            <w:sz w:val="34"/>
            <w:szCs w:val="34"/>
            <w:lang w:eastAsia="ru-RU"/>
            <w14:ligatures w14:val="none"/>
          </w:rPr>
          <w:t>dogovorp2@gmail.com</w:t>
        </w:r>
      </w:hyperlink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следующую информацию:</w:t>
      </w:r>
    </w:p>
    <w:p w14:paraId="597F3BC3" w14:textId="2407838D" w:rsidR="005155D5" w:rsidRPr="00CD6F88" w:rsidRDefault="008D2DF6" w:rsidP="009C7C0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ФИО</w:t>
      </w:r>
      <w:r w:rsidR="00774A15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,</w:t>
      </w:r>
      <w:r w:rsidR="00B116B8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774A15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дату рождения</w:t>
      </w:r>
      <w:r w:rsidR="0094145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,</w:t>
      </w:r>
      <w:r w:rsidR="0036684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6818A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период</w:t>
      </w:r>
      <w:r w:rsidR="008453F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оплаты</w:t>
      </w:r>
      <w:r w:rsidR="006818A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(</w:t>
      </w:r>
      <w:r w:rsidR="00AC5D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календарный </w:t>
      </w:r>
      <w:r w:rsidR="006818A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год)</w:t>
      </w:r>
      <w:r w:rsidR="0094145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и </w:t>
      </w:r>
      <w:r w:rsidR="0036684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ИНН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налогоплательщика</w:t>
      </w:r>
      <w:r w:rsidR="0094145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33645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(в случае оплаты и получения медицинских услуг налогоплат</w:t>
      </w:r>
      <w:r w:rsidR="009C7C0C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е</w:t>
      </w:r>
      <w:r w:rsidR="0033645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льщиком);</w:t>
      </w:r>
    </w:p>
    <w:p w14:paraId="43A8121A" w14:textId="78105176" w:rsidR="00645584" w:rsidRPr="00CD6F88" w:rsidRDefault="00336450" w:rsidP="00BA1E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ФИО, дату рождения</w:t>
      </w:r>
      <w:r w:rsidR="0094145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, </w:t>
      </w:r>
      <w:r w:rsidR="006818A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период оплаты (</w:t>
      </w:r>
      <w:r w:rsidR="00AC5D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календарный </w:t>
      </w:r>
      <w:r w:rsidR="006818A0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год) </w:t>
      </w:r>
      <w:r w:rsidR="0094145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и ИНН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налогоплательщика</w:t>
      </w:r>
      <w:r w:rsidR="0094145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,</w:t>
      </w:r>
      <w:r w:rsidR="000927C8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а также </w:t>
      </w:r>
      <w:r w:rsidR="00774A15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ФИО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, дату рождения</w:t>
      </w:r>
      <w:r w:rsidR="00B116B8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пациентов</w:t>
      </w:r>
      <w:r w:rsidR="00774A15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366843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(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в случае оплаты налогоплательщиком медицинских услуг за 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родственников: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родителей,</w:t>
      </w:r>
      <w:r w:rsidR="00B116B8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супругов</w:t>
      </w:r>
      <w:r w:rsidR="00B116B8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)</w:t>
      </w:r>
      <w:r w:rsidR="009C7C0C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.</w:t>
      </w:r>
    </w:p>
    <w:p w14:paraId="7567F225" w14:textId="77777777" w:rsidR="009F01A3" w:rsidRPr="00CD6F88" w:rsidRDefault="009F01A3" w:rsidP="009F01A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</w:p>
    <w:p w14:paraId="2C7D44AC" w14:textId="77777777" w:rsidR="009F01A3" w:rsidRPr="00CD6F88" w:rsidRDefault="009C7C0C" w:rsidP="00925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В случае, если оплата производится за лечение родственников (родителей, супругов), то договор и платёжные документы должны быть оформлены на налогоплательщика, а не на лицо, получающее медицинские услуги (пациент).</w:t>
      </w:r>
    </w:p>
    <w:p w14:paraId="25AD1945" w14:textId="2FC17A4A" w:rsidR="009C7C0C" w:rsidRPr="00CD6F88" w:rsidRDefault="009C7C0C" w:rsidP="000A159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</w:p>
    <w:p w14:paraId="273BF150" w14:textId="557D92D6" w:rsidR="000A1591" w:rsidRPr="00CD6F88" w:rsidRDefault="00645584" w:rsidP="00645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Также данную информацию можно предоставить сотрудникам договорного отдела (1 этаж, 125 кабинет)</w:t>
      </w:r>
      <w:r w:rsidR="000A1591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.</w:t>
      </w:r>
    </w:p>
    <w:p w14:paraId="750B624B" w14:textId="7B8FC4CB" w:rsidR="00645584" w:rsidRPr="00CD6F88" w:rsidRDefault="006C5ADF" w:rsidP="00645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0A1591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Р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ежим работы</w:t>
      </w:r>
      <w:r w:rsidR="00645584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:</w:t>
      </w:r>
    </w:p>
    <w:p w14:paraId="4D030D1E" w14:textId="49CC0EE2" w:rsidR="004D4170" w:rsidRPr="00CD6F88" w:rsidRDefault="004D4170" w:rsidP="004D4170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п</w:t>
      </w:r>
      <w:r w:rsidR="001D653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онедельник</w:t>
      </w: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- </w:t>
      </w:r>
      <w:r w:rsidR="00645584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четверг с 08.30 до 17.00 </w:t>
      </w:r>
    </w:p>
    <w:p w14:paraId="51A77E50" w14:textId="1F7428FF" w:rsidR="001D653F" w:rsidRPr="00CD6F88" w:rsidRDefault="004D4170" w:rsidP="004D417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645584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в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пятницу</w:t>
      </w:r>
      <w:r w:rsidR="00645584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  <w:r w:rsidR="006C5AD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с 08.30 </w:t>
      </w:r>
      <w:r w:rsidR="00645584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до 16.00</w:t>
      </w:r>
      <w:r w:rsidR="001D653F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 xml:space="preserve"> </w:t>
      </w:r>
    </w:p>
    <w:p w14:paraId="70AF592F" w14:textId="77777777" w:rsidR="00230F0E" w:rsidRPr="00CD6F88" w:rsidRDefault="00230F0E" w:rsidP="006C5ADF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14:paraId="7187FC45" w14:textId="6FCB98BC" w:rsidR="006C5ADF" w:rsidRPr="00CD6F88" w:rsidRDefault="006C5ADF" w:rsidP="006C5ADF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F88">
        <w:rPr>
          <w:rFonts w:ascii="Times New Roman" w:hAnsi="Times New Roman" w:cs="Times New Roman"/>
          <w:sz w:val="34"/>
          <w:szCs w:val="34"/>
        </w:rPr>
        <w:t>Справка оформляется в течение 3-х рабочих дней</w:t>
      </w:r>
      <w:r w:rsidR="007F4EBB" w:rsidRPr="00CD6F88">
        <w:rPr>
          <w:rFonts w:ascii="Times New Roman" w:hAnsi="Times New Roman" w:cs="Times New Roman"/>
          <w:sz w:val="34"/>
          <w:szCs w:val="34"/>
        </w:rPr>
        <w:t xml:space="preserve"> и</w:t>
      </w:r>
      <w:r w:rsidRPr="00CD6F88">
        <w:rPr>
          <w:rFonts w:ascii="Times New Roman" w:hAnsi="Times New Roman" w:cs="Times New Roman"/>
          <w:sz w:val="34"/>
          <w:szCs w:val="34"/>
        </w:rPr>
        <w:t xml:space="preserve"> выдается под роспись.</w:t>
      </w:r>
      <w:r w:rsidR="000A1591" w:rsidRPr="00CD6F88">
        <w:rPr>
          <w:rFonts w:ascii="Times New Roman" w:hAnsi="Times New Roman" w:cs="Times New Roman"/>
          <w:sz w:val="34"/>
          <w:szCs w:val="34"/>
        </w:rPr>
        <w:t xml:space="preserve"> </w:t>
      </w:r>
      <w:r w:rsidR="00FF6CDE" w:rsidRPr="00CD6F88">
        <w:rPr>
          <w:rFonts w:ascii="Times New Roman" w:hAnsi="Times New Roman" w:cs="Times New Roman"/>
          <w:sz w:val="34"/>
          <w:szCs w:val="34"/>
        </w:rPr>
        <w:t>Повторная выдача справок не осуществляется.</w:t>
      </w:r>
    </w:p>
    <w:p w14:paraId="20EF9C30" w14:textId="2BDE2984" w:rsidR="006C5ADF" w:rsidRPr="00CD6F88" w:rsidRDefault="006C5ADF" w:rsidP="006C5ADF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F88">
        <w:rPr>
          <w:rFonts w:ascii="Times New Roman" w:hAnsi="Times New Roman" w:cs="Times New Roman"/>
          <w:sz w:val="34"/>
          <w:szCs w:val="34"/>
        </w:rPr>
        <w:t xml:space="preserve">Лицензия ФГБУ «Поликлиника №2» для предоставления в налоговые органы РФ размещена на сайте поликлиники </w:t>
      </w:r>
      <w:r w:rsidRPr="00CD6F88">
        <w:rPr>
          <w:rFonts w:ascii="Times New Roman" w:hAnsi="Times New Roman" w:cs="Times New Roman"/>
          <w:b/>
          <w:bCs/>
          <w:sz w:val="34"/>
          <w:szCs w:val="34"/>
          <w:lang w:val="en-US"/>
        </w:rPr>
        <w:t>p</w:t>
      </w:r>
      <w:r w:rsidRPr="00CD6F88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Pr="00CD6F88">
        <w:rPr>
          <w:rFonts w:ascii="Times New Roman" w:hAnsi="Times New Roman" w:cs="Times New Roman"/>
          <w:b/>
          <w:bCs/>
          <w:sz w:val="34"/>
          <w:szCs w:val="34"/>
          <w:lang w:val="en-US"/>
        </w:rPr>
        <w:t>f</w:t>
      </w:r>
      <w:r w:rsidRPr="00CD6F88">
        <w:rPr>
          <w:rFonts w:ascii="Times New Roman" w:hAnsi="Times New Roman" w:cs="Times New Roman"/>
          <w:b/>
          <w:bCs/>
          <w:sz w:val="34"/>
          <w:szCs w:val="34"/>
        </w:rPr>
        <w:t>.</w:t>
      </w:r>
      <w:r w:rsidRPr="00CD6F88">
        <w:rPr>
          <w:rFonts w:ascii="Times New Roman" w:hAnsi="Times New Roman" w:cs="Times New Roman"/>
          <w:b/>
          <w:bCs/>
          <w:sz w:val="34"/>
          <w:szCs w:val="34"/>
          <w:lang w:val="en-US"/>
        </w:rPr>
        <w:t>ru</w:t>
      </w:r>
      <w:r w:rsidRPr="00CD6F88">
        <w:rPr>
          <w:rFonts w:ascii="Times New Roman" w:hAnsi="Times New Roman" w:cs="Times New Roman"/>
          <w:sz w:val="34"/>
          <w:szCs w:val="34"/>
        </w:rPr>
        <w:t xml:space="preserve"> в разделе –</w:t>
      </w:r>
      <w:r w:rsidR="009F01A3" w:rsidRPr="00CD6F88">
        <w:rPr>
          <w:rFonts w:ascii="Times New Roman" w:hAnsi="Times New Roman" w:cs="Times New Roman"/>
          <w:sz w:val="34"/>
          <w:szCs w:val="34"/>
        </w:rPr>
        <w:t xml:space="preserve"> «</w:t>
      </w:r>
      <w:r w:rsidRPr="00CD6F88">
        <w:rPr>
          <w:rFonts w:ascii="Times New Roman" w:hAnsi="Times New Roman" w:cs="Times New Roman"/>
          <w:sz w:val="34"/>
          <w:szCs w:val="34"/>
        </w:rPr>
        <w:t>Документы поликлиники</w:t>
      </w:r>
      <w:r w:rsidR="009F01A3" w:rsidRPr="00CD6F88">
        <w:rPr>
          <w:rFonts w:ascii="Times New Roman" w:hAnsi="Times New Roman" w:cs="Times New Roman"/>
          <w:sz w:val="34"/>
          <w:szCs w:val="34"/>
        </w:rPr>
        <w:t>»</w:t>
      </w:r>
      <w:r w:rsidRPr="00CD6F88">
        <w:rPr>
          <w:rFonts w:ascii="Times New Roman" w:hAnsi="Times New Roman" w:cs="Times New Roman"/>
          <w:sz w:val="34"/>
          <w:szCs w:val="34"/>
        </w:rPr>
        <w:t>.</w:t>
      </w:r>
    </w:p>
    <w:p w14:paraId="366313CC" w14:textId="46E6EFC2" w:rsidR="000A1591" w:rsidRPr="00CD6F88" w:rsidRDefault="000A1591" w:rsidP="00925484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Обязательно сохраняйте чеки, платежные документы, договоры</w:t>
      </w:r>
      <w:r w:rsidR="00925484"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!</w:t>
      </w:r>
    </w:p>
    <w:p w14:paraId="31A1D5E2" w14:textId="77777777" w:rsidR="00925484" w:rsidRPr="00CD6F88" w:rsidRDefault="00925484" w:rsidP="000A1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</w:pPr>
    </w:p>
    <w:p w14:paraId="41D909E0" w14:textId="38E12DAB" w:rsidR="00E4319E" w:rsidRPr="00CD6F88" w:rsidRDefault="000A1591" w:rsidP="000A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D6F88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eastAsia="ru-RU"/>
          <w14:ligatures w14:val="none"/>
        </w:rPr>
        <w:t>К</w:t>
      </w:r>
      <w:r w:rsidR="006C5ADF" w:rsidRPr="00CD6F88">
        <w:rPr>
          <w:rFonts w:ascii="Times New Roman" w:hAnsi="Times New Roman" w:cs="Times New Roman"/>
          <w:sz w:val="34"/>
          <w:szCs w:val="34"/>
        </w:rPr>
        <w:t>онтактный телефон договорного отдела: 8 (499) 242-08-14</w:t>
      </w:r>
    </w:p>
    <w:sectPr w:rsidR="00E4319E" w:rsidRPr="00CD6F88" w:rsidSect="00925484">
      <w:pgSz w:w="11909" w:h="16834"/>
      <w:pgMar w:top="426" w:right="569" w:bottom="426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1B6"/>
    <w:multiLevelType w:val="hybridMultilevel"/>
    <w:tmpl w:val="3F8666FC"/>
    <w:lvl w:ilvl="0" w:tplc="52B0C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3295"/>
    <w:multiLevelType w:val="hybridMultilevel"/>
    <w:tmpl w:val="43E63F5C"/>
    <w:lvl w:ilvl="0" w:tplc="2260435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7868C0"/>
    <w:multiLevelType w:val="hybridMultilevel"/>
    <w:tmpl w:val="D01C6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247340">
    <w:abstractNumId w:val="1"/>
  </w:num>
  <w:num w:numId="2" w16cid:durableId="1473908228">
    <w:abstractNumId w:val="2"/>
  </w:num>
  <w:num w:numId="3" w16cid:durableId="73558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8"/>
    <w:rsid w:val="000927C8"/>
    <w:rsid w:val="000A1591"/>
    <w:rsid w:val="001B25AC"/>
    <w:rsid w:val="001D653F"/>
    <w:rsid w:val="00230F0E"/>
    <w:rsid w:val="00336450"/>
    <w:rsid w:val="00366843"/>
    <w:rsid w:val="004D4170"/>
    <w:rsid w:val="005155D5"/>
    <w:rsid w:val="00556EB8"/>
    <w:rsid w:val="005C0648"/>
    <w:rsid w:val="0060434F"/>
    <w:rsid w:val="00645584"/>
    <w:rsid w:val="006818A0"/>
    <w:rsid w:val="006C5ADF"/>
    <w:rsid w:val="00774A15"/>
    <w:rsid w:val="007F4EBB"/>
    <w:rsid w:val="008453F3"/>
    <w:rsid w:val="00867107"/>
    <w:rsid w:val="008D2DF6"/>
    <w:rsid w:val="00925484"/>
    <w:rsid w:val="00941453"/>
    <w:rsid w:val="00955103"/>
    <w:rsid w:val="00980A07"/>
    <w:rsid w:val="009C7C0C"/>
    <w:rsid w:val="009F01A3"/>
    <w:rsid w:val="00A50BE1"/>
    <w:rsid w:val="00AC5DDF"/>
    <w:rsid w:val="00B116B8"/>
    <w:rsid w:val="00CD6F88"/>
    <w:rsid w:val="00D105D8"/>
    <w:rsid w:val="00D90E5D"/>
    <w:rsid w:val="00DD7CC3"/>
    <w:rsid w:val="00E4319E"/>
    <w:rsid w:val="00F52304"/>
    <w:rsid w:val="00FA789D"/>
    <w:rsid w:val="00FB3D5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0160"/>
  <w15:docId w15:val="{B4508C6A-6D6D-44BB-A77C-473EB4B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D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2D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p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Договорной отдел</dc:creator>
  <cp:keywords/>
  <dc:description/>
  <cp:lastModifiedBy>Договорной отдел</cp:lastModifiedBy>
  <cp:revision>8</cp:revision>
  <cp:lastPrinted>2022-04-04T06:37:00Z</cp:lastPrinted>
  <dcterms:created xsi:type="dcterms:W3CDTF">2022-04-01T09:37:00Z</dcterms:created>
  <dcterms:modified xsi:type="dcterms:W3CDTF">2022-04-04T08:19:00Z</dcterms:modified>
</cp:coreProperties>
</file>